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F52A" w14:textId="77777777" w:rsidR="001640A7" w:rsidRDefault="001640A7">
      <w:pPr>
        <w:pStyle w:val="Standard"/>
      </w:pPr>
    </w:p>
    <w:p w14:paraId="21BA3190" w14:textId="77777777" w:rsidR="001640A7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8792" distR="118792" simplePos="0" relativeHeight="8" behindDoc="0" locked="0" layoutInCell="1" allowOverlap="1" wp14:anchorId="720CC13C" wp14:editId="6E5E1959">
                <wp:simplePos x="0" y="0"/>
                <wp:positionH relativeFrom="margin">
                  <wp:align>center</wp:align>
                </wp:positionH>
                <wp:positionV relativeFrom="margin">
                  <wp:posOffset>1829404</wp:posOffset>
                </wp:positionV>
                <wp:extent cx="4751700" cy="12700"/>
                <wp:effectExtent l="0" t="0" r="0" b="0"/>
                <wp:wrapSquare wrapText="bothSides"/>
                <wp:docPr id="1" name="Врезка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 bwMode="auto">
                        <a:xfrm>
                          <a:off x="0" y="0"/>
                          <a:ext cx="4751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7483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483"/>
                            </w:tblGrid>
                            <w:tr w:rsidR="001640A7" w14:paraId="21294F5F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7483" w:type="dxa"/>
                                  <w:tcBorders>
                                    <w:top w:val="none" w:sz="4" w:space="0" w:color="000000"/>
                                    <w:left w:val="single" w:sz="12" w:space="0" w:color="4472C4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tcMar>
                                    <w:top w:w="216" w:type="dxa"/>
                                    <w:left w:w="115" w:type="dxa"/>
                                    <w:bottom w:w="216" w:type="dxa"/>
                                    <w:right w:w="115" w:type="dxa"/>
                                  </w:tcMar>
                                </w:tcPr>
                                <w:p w14:paraId="4DDFE38C" w14:textId="77777777" w:rsidR="001640A7" w:rsidRDefault="00000000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2F5496"/>
                                      <w:sz w:val="24"/>
                                    </w:rPr>
                                    <w:t>ООО «ФЕНИКС»</w:t>
                                  </w:r>
                                </w:p>
                              </w:tc>
                            </w:tr>
                            <w:tr w:rsidR="001640A7" w14:paraId="712B680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7483" w:type="dxa"/>
                                  <w:tcBorders>
                                    <w:top w:val="none" w:sz="4" w:space="0" w:color="000000"/>
                                    <w:left w:val="single" w:sz="12" w:space="0" w:color="4472C4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48D6BD5D" w14:textId="77777777" w:rsidR="001640A7" w:rsidRDefault="00000000">
                                  <w:pPr>
                                    <w:spacing w:line="216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color w:val="4472C4"/>
                                      <w:sz w:val="88"/>
                                    </w:rPr>
                                    <w:t>ИНСТРУКЦИЯ</w:t>
                                  </w:r>
                                </w:p>
                              </w:tc>
                            </w:tr>
                            <w:tr w:rsidR="001640A7" w14:paraId="2D2959FE" w14:textId="77777777" w:rsidTr="00725CD8">
                              <w:trPr>
                                <w:jc w:val="center"/>
                              </w:trPr>
                              <w:tc>
                                <w:tcPr>
                                  <w:tcW w:w="7483" w:type="dxa"/>
                                  <w:tcBorders>
                                    <w:top w:val="none" w:sz="4" w:space="0" w:color="000000"/>
                                    <w:left w:val="single" w:sz="12" w:space="0" w:color="4472C4"/>
                                    <w:bottom w:val="none" w:sz="4" w:space="0" w:color="000000"/>
                                    <w:right w:val="none" w:sz="4" w:space="0" w:color="000000"/>
                                  </w:tcBorders>
                                  <w:tcMar>
                                    <w:top w:w="216" w:type="dxa"/>
                                    <w:left w:w="115" w:type="dxa"/>
                                    <w:bottom w:w="216" w:type="dxa"/>
                                    <w:right w:w="115" w:type="dxa"/>
                                  </w:tcMar>
                                </w:tcPr>
                                <w:p w14:paraId="2943E809" w14:textId="21D24A48" w:rsidR="001640A7" w:rsidRPr="00725CD8" w:rsidRDefault="00725CD8" w:rsidP="00725CD8">
                                  <w:r w:rsidRPr="00725CD8">
                                    <w:rPr>
                                      <w:sz w:val="22"/>
                                      <w:szCs w:val="22"/>
                                    </w:rPr>
                                    <w:t>по работе с заявками на досмотры в личном кабинете вэб-портала ММПК Бронка</w:t>
                                  </w:r>
                                </w:p>
                              </w:tc>
                            </w:tr>
                          </w:tbl>
                          <w:p w14:paraId="266E2C02" w14:textId="77777777" w:rsidR="001640A7" w:rsidRDefault="001640A7"/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CC13C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0;margin-top:144.05pt;width:374.15pt;height:1pt;z-index:8;visibility:visible;mso-wrap-style:none;mso-wrap-distance-left:3.29978mm;mso-wrap-distance-top:0;mso-wrap-distance-right:3.29978mm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" filled="f" stroked="f">
                <o:lock v:ext="edit" aspectratio="t"/>
                <v:textbox style="mso-fit-shape-to-text:t" inset="0,0,0,0">
                  <w:txbxContent>
                    <w:tbl>
                      <w:tblPr>
                        <w:tblW w:w="7483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483"/>
                      </w:tblGrid>
                      <w:tr w:rsidR="001640A7" w14:paraId="21294F5F" w14:textId="77777777">
                        <w:trPr>
                          <w:jc w:val="center"/>
                        </w:trPr>
                        <w:tc>
                          <w:tcPr>
                            <w:tcW w:w="7483" w:type="dxa"/>
                            <w:tcBorders>
                              <w:top w:val="none" w:sz="4" w:space="0" w:color="000000"/>
                              <w:left w:val="single" w:sz="12" w:space="0" w:color="4472C4"/>
                              <w:bottom w:val="none" w:sz="4" w:space="0" w:color="000000"/>
                              <w:right w:val="none" w:sz="4" w:space="0" w:color="000000"/>
                            </w:tcBorders>
                            <w:tcMar>
                              <w:top w:w="216" w:type="dxa"/>
                              <w:left w:w="115" w:type="dxa"/>
                              <w:bottom w:w="216" w:type="dxa"/>
                              <w:right w:w="115" w:type="dxa"/>
                            </w:tcMar>
                          </w:tcPr>
                          <w:p w14:paraId="4DDFE38C" w14:textId="77777777" w:rsidR="001640A7" w:rsidRDefault="00000000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F5496"/>
                                <w:sz w:val="24"/>
                              </w:rPr>
                              <w:t>ООО «ФЕНИКС»</w:t>
                            </w:r>
                          </w:p>
                        </w:tc>
                      </w:tr>
                      <w:tr w:rsidR="001640A7" w14:paraId="712B680E" w14:textId="77777777">
                        <w:trPr>
                          <w:jc w:val="center"/>
                        </w:trPr>
                        <w:tc>
                          <w:tcPr>
                            <w:tcW w:w="7483" w:type="dxa"/>
                            <w:tcBorders>
                              <w:top w:val="none" w:sz="4" w:space="0" w:color="000000"/>
                              <w:left w:val="single" w:sz="12" w:space="0" w:color="4472C4"/>
                              <w:bottom w:val="none" w:sz="4" w:space="0" w:color="000000"/>
                              <w:right w:val="none" w:sz="4" w:space="0" w:color="000000"/>
                            </w:tcBorders>
                            <w:tcMar>
                              <w:top w:w="0" w:type="dxa"/>
                              <w:left w:w="144" w:type="dxa"/>
                              <w:bottom w:w="0" w:type="dxa"/>
                              <w:right w:w="115" w:type="dxa"/>
                            </w:tcMar>
                          </w:tcPr>
                          <w:p w14:paraId="48D6BD5D" w14:textId="77777777" w:rsidR="001640A7" w:rsidRDefault="00000000">
                            <w:pPr>
                              <w:spacing w:line="216" w:lineRule="auto"/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4472C4"/>
                                <w:sz w:val="88"/>
                              </w:rPr>
                              <w:t>ИНСТРУКЦИЯ</w:t>
                            </w:r>
                          </w:p>
                        </w:tc>
                      </w:tr>
                      <w:tr w:rsidR="001640A7" w14:paraId="2D2959FE" w14:textId="77777777" w:rsidTr="00725CD8">
                        <w:trPr>
                          <w:jc w:val="center"/>
                        </w:trPr>
                        <w:tc>
                          <w:tcPr>
                            <w:tcW w:w="7483" w:type="dxa"/>
                            <w:tcBorders>
                              <w:top w:val="none" w:sz="4" w:space="0" w:color="000000"/>
                              <w:left w:val="single" w:sz="12" w:space="0" w:color="4472C4"/>
                              <w:bottom w:val="none" w:sz="4" w:space="0" w:color="000000"/>
                              <w:right w:val="none" w:sz="4" w:space="0" w:color="000000"/>
                            </w:tcBorders>
                            <w:tcMar>
                              <w:top w:w="216" w:type="dxa"/>
                              <w:left w:w="115" w:type="dxa"/>
                              <w:bottom w:w="216" w:type="dxa"/>
                              <w:right w:w="115" w:type="dxa"/>
                            </w:tcMar>
                          </w:tcPr>
                          <w:p w14:paraId="2943E809" w14:textId="21D24A48" w:rsidR="001640A7" w:rsidRPr="00725CD8" w:rsidRDefault="00725CD8" w:rsidP="00725CD8">
                            <w:r w:rsidRPr="00725CD8">
                              <w:rPr>
                                <w:sz w:val="22"/>
                                <w:szCs w:val="22"/>
                              </w:rPr>
                              <w:t>по работе с заявками на досмотры в личном кабинете вэб-портала ММПК Бронка</w:t>
                            </w:r>
                          </w:p>
                        </w:tc>
                      </w:tr>
                    </w:tbl>
                    <w:p w14:paraId="266E2C02" w14:textId="77777777" w:rsidR="001640A7" w:rsidRDefault="001640A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F0C2AF7" w14:textId="77777777" w:rsidR="001640A7" w:rsidRDefault="00000000">
      <w:pPr>
        <w:pStyle w:val="Standard"/>
        <w:sectPr w:rsidR="001640A7">
          <w:headerReference w:type="default" r:id="rId8"/>
          <w:footerReference w:type="default" r:id="rId9"/>
          <w:pgSz w:w="11905" w:h="16837"/>
          <w:pgMar w:top="1842" w:right="850" w:bottom="1416" w:left="1701" w:header="708" w:footer="708" w:gutter="0"/>
          <w:cols w:space="708"/>
          <w:titlePg/>
        </w:sectPr>
      </w:pPr>
      <w:r>
        <w:rPr>
          <w:noProof/>
        </w:rPr>
        <mc:AlternateContent>
          <mc:Choice Requires="wps">
            <w:drawing>
              <wp:anchor distT="0" distB="0" distL="118792" distR="118792" simplePos="0" relativeHeight="9" behindDoc="0" locked="0" layoutInCell="1" allowOverlap="1" wp14:anchorId="2AFF6398" wp14:editId="229C863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571712" cy="12700"/>
                <wp:effectExtent l="0" t="0" r="0" b="0"/>
                <wp:wrapSquare wrapText="bothSides"/>
                <wp:docPr id="2" name="Врезка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 bwMode="auto">
                        <a:xfrm>
                          <a:off x="0" y="0"/>
                          <a:ext cx="5256614" cy="978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DCFB2C" w14:textId="77777777" w:rsidR="001640A7" w:rsidRDefault="001640A7"/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F6398" id="Врезка2" o:spid="_x0000_s1027" type="#_x0000_t202" style="position:absolute;margin-left:0;margin-top:0;width:5in;height:1pt;z-index:9;visibility:visible;mso-wrap-style:none;mso-wrap-distance-left:3.29978mm;mso-wrap-distance-top:0;mso-wrap-distance-right:3.29978mm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" filled="f" stroked="f">
                <o:lock v:ext="edit" aspectratio="t"/>
                <v:textbox style="mso-fit-shape-to-text:t" inset="0,0,0,0">
                  <w:txbxContent>
                    <w:p w14:paraId="52DCFB2C" w14:textId="77777777" w:rsidR="001640A7" w:rsidRDefault="001640A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27D956A" w14:textId="50485CF9" w:rsidR="00725CD8" w:rsidRDefault="00000000" w:rsidP="00AB1B46">
      <w:pPr>
        <w:pStyle w:val="ContentsHeading"/>
        <w:pageBreakBefore/>
      </w:pPr>
      <w:r>
        <w:lastRenderedPageBreak/>
        <w:t>Оглавление</w:t>
      </w:r>
      <w:r>
        <w:br/>
      </w:r>
    </w:p>
    <w:p w14:paraId="77CA7142" w14:textId="77777777" w:rsidR="001640A7" w:rsidRDefault="001640A7"/>
    <w:p w14:paraId="40F43FC0" w14:textId="13031F1A" w:rsidR="00AB1B46" w:rsidRDefault="00AB1B4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B1B46" w:rsidRPr="00AB1B46" w14:paraId="520AD888" w14:textId="77777777" w:rsidTr="00AB1B46">
        <w:tc>
          <w:tcPr>
            <w:tcW w:w="9344" w:type="dxa"/>
          </w:tcPr>
          <w:p w14:paraId="5BD7C074" w14:textId="77777777" w:rsidR="00AB1B46" w:rsidRPr="00AB1B46" w:rsidRDefault="00AB1B46" w:rsidP="00AB1B46">
            <w:pPr>
              <w:jc w:val="both"/>
              <w:rPr>
                <w:sz w:val="24"/>
                <w:szCs w:val="24"/>
              </w:rPr>
            </w:pPr>
            <w:r w:rsidRPr="00AB1B46">
              <w:rPr>
                <w:sz w:val="24"/>
                <w:szCs w:val="24"/>
              </w:rPr>
              <w:t>Общее описание                                                                                                                                                      1</w:t>
            </w:r>
          </w:p>
          <w:p w14:paraId="1AEF9180" w14:textId="77777777" w:rsidR="00AB1B46" w:rsidRPr="00AB1B46" w:rsidRDefault="00AB1B46" w:rsidP="00AB1B46">
            <w:pPr>
              <w:jc w:val="both"/>
              <w:rPr>
                <w:sz w:val="24"/>
                <w:szCs w:val="24"/>
              </w:rPr>
            </w:pPr>
          </w:p>
          <w:p w14:paraId="7112F565" w14:textId="7AB94C10" w:rsidR="00AB1B46" w:rsidRDefault="00AB1B46" w:rsidP="00AB1B46">
            <w:pPr>
              <w:jc w:val="both"/>
              <w:rPr>
                <w:sz w:val="24"/>
                <w:szCs w:val="24"/>
              </w:rPr>
            </w:pPr>
            <w:r w:rsidRPr="00AB1B46">
              <w:rPr>
                <w:sz w:val="24"/>
                <w:szCs w:val="24"/>
              </w:rPr>
              <w:t>Создание заявки на досмотры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3</w:t>
            </w:r>
          </w:p>
          <w:p w14:paraId="2F150988" w14:textId="77777777" w:rsidR="00AB1B46" w:rsidRDefault="00AB1B46" w:rsidP="00AB1B46">
            <w:pPr>
              <w:jc w:val="both"/>
              <w:rPr>
                <w:sz w:val="24"/>
                <w:szCs w:val="24"/>
              </w:rPr>
            </w:pPr>
          </w:p>
          <w:p w14:paraId="7C2FD4FD" w14:textId="72551015" w:rsidR="00AB1B46" w:rsidRPr="00AB1B46" w:rsidRDefault="00AB1B46" w:rsidP="00AB1B46">
            <w:pPr>
              <w:jc w:val="both"/>
              <w:rPr>
                <w:sz w:val="24"/>
                <w:szCs w:val="24"/>
              </w:rPr>
            </w:pPr>
            <w:r w:rsidRPr="00AB1B46">
              <w:rPr>
                <w:sz w:val="24"/>
                <w:szCs w:val="24"/>
              </w:rPr>
              <w:t>Статусы заявок на досмотры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5</w:t>
            </w:r>
          </w:p>
        </w:tc>
      </w:tr>
    </w:tbl>
    <w:p w14:paraId="2C67EF4F" w14:textId="1EE48CA4" w:rsidR="001640A7" w:rsidRDefault="001640A7"/>
    <w:p w14:paraId="34B18221" w14:textId="77777777" w:rsidR="001640A7" w:rsidRDefault="001640A7">
      <w:pPr>
        <w:pStyle w:val="Standard"/>
      </w:pPr>
    </w:p>
    <w:p w14:paraId="18DA04C8" w14:textId="77777777" w:rsidR="001640A7" w:rsidRDefault="001640A7">
      <w:pPr>
        <w:pStyle w:val="Standard"/>
        <w:sectPr w:rsidR="001640A7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37"/>
          <w:pgMar w:top="1842" w:right="850" w:bottom="1416" w:left="1701" w:header="708" w:footer="708" w:gutter="0"/>
          <w:cols w:space="708"/>
          <w:titlePg/>
        </w:sectPr>
      </w:pPr>
    </w:p>
    <w:p w14:paraId="7EF6297F" w14:textId="77777777" w:rsidR="001640A7" w:rsidRDefault="001640A7">
      <w:pPr>
        <w:pStyle w:val="Standard"/>
        <w:pageBreakBefore/>
      </w:pPr>
    </w:p>
    <w:p w14:paraId="44A2D9DC" w14:textId="77777777" w:rsidR="001640A7" w:rsidRPr="00AB1B46" w:rsidRDefault="00000000" w:rsidP="00725CD8">
      <w:pPr>
        <w:pStyle w:val="ContentsHeading"/>
        <w:rPr>
          <w:rStyle w:val="1fb"/>
        </w:rPr>
      </w:pPr>
      <w:bookmarkStart w:id="0" w:name="_Toc191647254"/>
      <w:r w:rsidRPr="00AB1B46">
        <w:rPr>
          <w:rStyle w:val="1fb"/>
        </w:rPr>
        <w:t>Общее описание</w:t>
      </w:r>
      <w:bookmarkEnd w:id="0"/>
    </w:p>
    <w:p w14:paraId="368C95FA" w14:textId="3A7656B0" w:rsidR="001640A7" w:rsidRDefault="00000000">
      <w:pPr>
        <w:pStyle w:val="Standard"/>
        <w:jc w:val="both"/>
      </w:pPr>
      <w:r>
        <w:t xml:space="preserve">Данная инструкция описывает действия пользователей по работе с разделом «Заявки на </w:t>
      </w:r>
      <w:r w:rsidR="00316068">
        <w:t>досмотры</w:t>
      </w:r>
      <w:r>
        <w:t>» в личном кабинете на веб портале.</w:t>
      </w:r>
    </w:p>
    <w:p w14:paraId="3E41CB79" w14:textId="05F6E9BD" w:rsidR="001640A7" w:rsidRPr="00AB1B46" w:rsidRDefault="00BC32B7" w:rsidP="00725CD8">
      <w:pPr>
        <w:pStyle w:val="ContentsHeading"/>
        <w:rPr>
          <w:rStyle w:val="1fb"/>
        </w:rPr>
      </w:pPr>
      <w:r w:rsidRPr="00AB1B46">
        <w:rPr>
          <w:rStyle w:val="1fb"/>
        </w:rPr>
        <w:t xml:space="preserve">Создание заявки на </w:t>
      </w:r>
      <w:r w:rsidR="00316068" w:rsidRPr="00AB1B46">
        <w:rPr>
          <w:rStyle w:val="1fb"/>
        </w:rPr>
        <w:t>досмотры</w:t>
      </w:r>
      <w:r w:rsidRPr="00AB1B46">
        <w:rPr>
          <w:rStyle w:val="1fb"/>
        </w:rPr>
        <w:t>.</w:t>
      </w:r>
    </w:p>
    <w:p w14:paraId="7D27A7FC" w14:textId="197F4417" w:rsidR="001640A7" w:rsidRDefault="00316068">
      <w:pPr>
        <w:pStyle w:val="1f0"/>
        <w:ind w:left="0"/>
        <w:jc w:val="both"/>
      </w:pPr>
      <w:r w:rsidRPr="00316068">
        <w:t>Раздел расположен в подразделе «Оперативное взаимодействие»</w:t>
      </w:r>
      <w:r>
        <w:t>.</w:t>
      </w:r>
    </w:p>
    <w:p w14:paraId="18020364" w14:textId="6F76DB34" w:rsidR="001640A7" w:rsidRDefault="00316068">
      <w:pPr>
        <w:pStyle w:val="1f0"/>
        <w:ind w:left="0"/>
      </w:pPr>
      <w:r>
        <w:rPr>
          <w:noProof/>
        </w:rPr>
        <w:drawing>
          <wp:inline distT="0" distB="0" distL="0" distR="0" wp14:anchorId="3DC456A6" wp14:editId="1C365179">
            <wp:extent cx="5939790" cy="2775585"/>
            <wp:effectExtent l="0" t="0" r="3810" b="5715"/>
            <wp:docPr id="12821530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15305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002B8" w14:textId="5E73D080" w:rsidR="001640A7" w:rsidRDefault="00316068" w:rsidP="00A63933">
      <w:pPr>
        <w:pStyle w:val="1f0"/>
        <w:numPr>
          <w:ilvl w:val="0"/>
          <w:numId w:val="3"/>
        </w:numPr>
      </w:pPr>
      <w:r>
        <w:t>Создание заявки на досмотр начинается с нажатия на кнопку добавления записи кнопкой «+».</w:t>
      </w:r>
      <w:r w:rsidR="00A63933">
        <w:t xml:space="preserve"> Обратите внимание на то, что утверждать заявки на досмотр может пользователь с правами группы А (генеральный директор или директор филиала).</w:t>
      </w:r>
      <w:r w:rsidR="00A63933">
        <w:br/>
      </w:r>
      <w:r w:rsidR="00A63933">
        <w:rPr>
          <w:noProof/>
        </w:rPr>
        <w:drawing>
          <wp:inline distT="0" distB="0" distL="0" distR="0" wp14:anchorId="3EC06E2D" wp14:editId="3692707B">
            <wp:extent cx="4071620" cy="3842876"/>
            <wp:effectExtent l="0" t="0" r="5080" b="5715"/>
            <wp:docPr id="15535925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229" cy="385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4CE6E" w14:textId="4EE3EF87" w:rsidR="00316068" w:rsidRDefault="00316068" w:rsidP="00316068">
      <w:pPr>
        <w:pStyle w:val="1f0"/>
        <w:numPr>
          <w:ilvl w:val="0"/>
          <w:numId w:val="3"/>
        </w:numPr>
        <w:jc w:val="both"/>
      </w:pPr>
      <w:r>
        <w:lastRenderedPageBreak/>
        <w:t>В открывшемся окне выбрать тип досмотра из доступных в списке. Нажать на кнопку «Далее»</w:t>
      </w:r>
    </w:p>
    <w:p w14:paraId="3FEC2251" w14:textId="1A1DFC9D" w:rsidR="00316068" w:rsidRDefault="00316068" w:rsidP="00316068">
      <w:pPr>
        <w:pStyle w:val="1f0"/>
        <w:numPr>
          <w:ilvl w:val="0"/>
          <w:numId w:val="3"/>
        </w:numPr>
        <w:jc w:val="both"/>
      </w:pPr>
      <w:r>
        <w:t>Заполнить все поля экранной формы. Если обязательное поле не заполнено, то в момент сохранения поле будет выделено с соответствующим комментарием.</w:t>
      </w:r>
    </w:p>
    <w:p w14:paraId="03847E59" w14:textId="1226BAD7" w:rsidR="00316068" w:rsidRDefault="00316068" w:rsidP="00316068">
      <w:pPr>
        <w:pStyle w:val="1f0"/>
        <w:jc w:val="center"/>
      </w:pPr>
      <w:r>
        <w:rPr>
          <w:noProof/>
        </w:rPr>
        <w:drawing>
          <wp:inline distT="0" distB="0" distL="0" distR="0" wp14:anchorId="411284BE" wp14:editId="43D5B703">
            <wp:extent cx="2952750" cy="1043011"/>
            <wp:effectExtent l="0" t="0" r="0" b="5080"/>
            <wp:docPr id="483052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40" cy="104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E946" w14:textId="74768BC9" w:rsidR="00316068" w:rsidRDefault="00316068" w:rsidP="00316068">
      <w:pPr>
        <w:pStyle w:val="1f0"/>
      </w:pPr>
      <w:r>
        <w:t>Если у клиента отсутствуют договора для выбора в поле «Номер договора», то появится предупреждающий</w:t>
      </w:r>
      <w:r w:rsidR="00A63933">
        <w:t xml:space="preserve"> комментарий о необходимости обратиться в клиентский отдел для заключения договора.</w:t>
      </w:r>
    </w:p>
    <w:p w14:paraId="098A93CA" w14:textId="7EB0D6AB" w:rsidR="00A63933" w:rsidRDefault="00A63933" w:rsidP="00A63933">
      <w:pPr>
        <w:pStyle w:val="1f0"/>
        <w:numPr>
          <w:ilvl w:val="0"/>
          <w:numId w:val="3"/>
        </w:numPr>
      </w:pPr>
      <w:r>
        <w:t>В разделе заявки «ГРУЗ» добавьте грузы для досмотра. Выбор грузов зависит от типа груза, указанного в поле «Тип груза». Для облегчения поиска доступны фильтры по характеристикам грузов. Поиск по номеру контейнера или наименованию выполнять в поле «Наименование».</w:t>
      </w:r>
    </w:p>
    <w:p w14:paraId="64F3C51B" w14:textId="0A7D2B19" w:rsidR="00A63933" w:rsidRDefault="00BC32B7" w:rsidP="00F848A5">
      <w:pPr>
        <w:pStyle w:val="1f0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F02570" wp14:editId="6DB1F01E">
            <wp:simplePos x="0" y="0"/>
            <wp:positionH relativeFrom="column">
              <wp:posOffset>1129665</wp:posOffset>
            </wp:positionH>
            <wp:positionV relativeFrom="paragraph">
              <wp:posOffset>911860</wp:posOffset>
            </wp:positionV>
            <wp:extent cx="3426460" cy="2976245"/>
            <wp:effectExtent l="0" t="0" r="2540" b="0"/>
            <wp:wrapTopAndBottom/>
            <wp:docPr id="8074356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43560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933">
        <w:t>В разделе «ПРЕДСТАВИТЕЛИ» укажите персональные данные лиц, которые будут присутствовать при проведении операций досмотра. В момент сохранения заявки система выполнит проверку наличия действующего пропуска представителя</w:t>
      </w:r>
      <w:r w:rsidR="00F848A5">
        <w:t xml:space="preserve"> по указанным серии и номеру паспорта.</w:t>
      </w:r>
      <w:r>
        <w:t xml:space="preserve"> Признак наличия пропуска отобразится в колонке «Имеет пропуск» после сохранения заявки.</w:t>
      </w:r>
      <w:r w:rsidR="00F848A5">
        <w:br/>
      </w:r>
    </w:p>
    <w:p w14:paraId="6F1B1684" w14:textId="77777777" w:rsidR="00725CD8" w:rsidRDefault="00F848A5" w:rsidP="00BC32B7">
      <w:pPr>
        <w:pStyle w:val="1f0"/>
        <w:numPr>
          <w:ilvl w:val="0"/>
          <w:numId w:val="3"/>
        </w:numPr>
        <w:ind w:left="360"/>
      </w:pPr>
      <w:r>
        <w:t>После заполнения всех полей необходимо сохранить заявку и утвердить. Для утверждения заявки потребуется применить электронную подпись пользователя личного кабинета портала ММПК Бронка. Пользователь должен обладать правами группы А (см. заявки на регистрацию пользователей)</w:t>
      </w:r>
      <w:r w:rsidR="00CD0599">
        <w:t xml:space="preserve">. Следуйте указанием в окне выбора электронной подписи. Электронная </w:t>
      </w:r>
      <w:r w:rsidR="00CD0599">
        <w:lastRenderedPageBreak/>
        <w:t>подпись должна быть действующей и зарегистрирована в личном кабинете посредством оформления заявки регистрации генерального директора.</w:t>
      </w:r>
    </w:p>
    <w:p w14:paraId="3D3FB18C" w14:textId="057AE235" w:rsidR="00F848A5" w:rsidRDefault="00725CD8" w:rsidP="00725CD8">
      <w:pPr>
        <w:pStyle w:val="Contents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0FD6E5" wp14:editId="68C6AC7F">
            <wp:simplePos x="0" y="0"/>
            <wp:positionH relativeFrom="column">
              <wp:posOffset>-51435</wp:posOffset>
            </wp:positionH>
            <wp:positionV relativeFrom="paragraph">
              <wp:posOffset>857250</wp:posOffset>
            </wp:positionV>
            <wp:extent cx="5939790" cy="1440815"/>
            <wp:effectExtent l="0" t="0" r="3810" b="6985"/>
            <wp:wrapTopAndBottom/>
            <wp:docPr id="1394684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8412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599">
        <w:br/>
      </w:r>
      <w:r w:rsidR="00BC32B7" w:rsidRPr="00AB1B46">
        <w:rPr>
          <w:rStyle w:val="1fb"/>
        </w:rPr>
        <w:t>Статусы заявок на досмотры</w:t>
      </w:r>
      <w:r w:rsidR="00CD0599" w:rsidRPr="00BC32B7">
        <w:rPr>
          <w:rStyle w:val="1fb"/>
        </w:rPr>
        <w:br/>
      </w:r>
      <w:r w:rsidR="00CD0599">
        <w:t xml:space="preserve">После успешного выполнения </w:t>
      </w:r>
      <w:r w:rsidR="00BC32B7">
        <w:t>перечисленных пунктов заявка на досмотры перейдет в статус согласования с профильными отделами порта.</w:t>
      </w:r>
    </w:p>
    <w:p w14:paraId="21048EEE" w14:textId="6067B440" w:rsidR="00BC32B7" w:rsidRDefault="00BC32B7" w:rsidP="00BC32B7">
      <w:pPr>
        <w:pStyle w:val="1f0"/>
      </w:pPr>
    </w:p>
    <w:p w14:paraId="19D92CB4" w14:textId="448805D8" w:rsidR="00AB1B46" w:rsidRDefault="00AB1B46" w:rsidP="00BC32B7">
      <w:pPr>
        <w:pStyle w:val="1f0"/>
      </w:pPr>
      <w:r>
        <w:rPr>
          <w:noProof/>
        </w:rPr>
        <w:drawing>
          <wp:inline distT="0" distB="0" distL="0" distR="0" wp14:anchorId="3154FA53" wp14:editId="132A6A5E">
            <wp:extent cx="5057775" cy="1108990"/>
            <wp:effectExtent l="0" t="0" r="0" b="0"/>
            <wp:docPr id="1759059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5959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77774" cy="111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51287" w14:textId="101F61A8" w:rsidR="001640A7" w:rsidRDefault="00BC32B7">
      <w:pPr>
        <w:pStyle w:val="1f0"/>
        <w:ind w:left="0"/>
      </w:pPr>
      <w:r>
        <w:t>В процессе согласования заявки могут возникнуть замечания, которые будут выведены в колонке «Комментарий по обработке» и в самой заявке. После устранения замечаний вам необходимо снова утвердить заявку (см. п.6 предыдущего раздела).</w:t>
      </w:r>
    </w:p>
    <w:p w14:paraId="063B88DA" w14:textId="36C6F5DD" w:rsidR="00D6528B" w:rsidRDefault="00D6528B">
      <w:pPr>
        <w:pStyle w:val="1f0"/>
        <w:ind w:left="0"/>
      </w:pPr>
      <w:r>
        <w:t xml:space="preserve">Возможные статусы заявки: </w:t>
      </w:r>
      <w:r w:rsidR="00C13FE2">
        <w:t>н</w:t>
      </w:r>
      <w:r>
        <w:t xml:space="preserve">а согласовании; </w:t>
      </w:r>
      <w:r w:rsidR="00C13FE2">
        <w:t>в</w:t>
      </w:r>
      <w:r>
        <w:t xml:space="preserve"> работе; </w:t>
      </w:r>
      <w:r w:rsidR="00C13FE2">
        <w:t>на доработку;</w:t>
      </w:r>
      <w:r>
        <w:t xml:space="preserve"> </w:t>
      </w:r>
      <w:r w:rsidR="0053266A">
        <w:t xml:space="preserve">отработана; </w:t>
      </w:r>
      <w:r w:rsidR="00C13FE2">
        <w:t>в</w:t>
      </w:r>
      <w:r>
        <w:t xml:space="preserve">ыполнена; </w:t>
      </w:r>
      <w:r w:rsidR="00C13FE2">
        <w:t>о</w:t>
      </w:r>
      <w:r>
        <w:t>тменена.</w:t>
      </w:r>
    </w:p>
    <w:p w14:paraId="4405118B" w14:textId="3DA71970" w:rsidR="0053266A" w:rsidRDefault="0053266A">
      <w:pPr>
        <w:pStyle w:val="1f0"/>
        <w:ind w:left="0"/>
      </w:pPr>
      <w:r>
        <w:t>При изменении статусов обработки заявки будет направлено электронное письмо по адресу, указанному в заявке в поле «Электронный адрес». Перечень уведомлений: на доработку; согласовано; в работе; выполнена; отменена.</w:t>
      </w:r>
    </w:p>
    <w:p w14:paraId="706872E5" w14:textId="331B1ADF" w:rsidR="001640A7" w:rsidRDefault="001640A7">
      <w:pPr>
        <w:pStyle w:val="1f0"/>
        <w:ind w:left="0"/>
      </w:pPr>
    </w:p>
    <w:sectPr w:rsidR="001640A7" w:rsidSect="00AB1B46">
      <w:headerReference w:type="default" r:id="rId20"/>
      <w:footerReference w:type="default" r:id="rId21"/>
      <w:headerReference w:type="first" r:id="rId22"/>
      <w:footerReference w:type="first" r:id="rId23"/>
      <w:pgSz w:w="11905" w:h="16837"/>
      <w:pgMar w:top="1560" w:right="850" w:bottom="851" w:left="1701" w:header="708" w:footer="8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1F8C" w14:textId="77777777" w:rsidR="00E51289" w:rsidRDefault="00E51289">
      <w:r>
        <w:separator/>
      </w:r>
    </w:p>
  </w:endnote>
  <w:endnote w:type="continuationSeparator" w:id="0">
    <w:p w14:paraId="3C80FEDA" w14:textId="77777777" w:rsidR="00E51289" w:rsidRDefault="00E5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89DD" w14:textId="77777777" w:rsidR="001640A7" w:rsidRDefault="00000000">
    <w:pPr>
      <w:pStyle w:val="1f2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62EBA0B9" w14:textId="77777777" w:rsidR="001640A7" w:rsidRDefault="001640A7">
    <w:pPr>
      <w:pStyle w:val="1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802D" w14:textId="77777777" w:rsidR="001640A7" w:rsidRDefault="00000000">
    <w:pPr>
      <w:pStyle w:val="1f2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757CF51E" w14:textId="77777777" w:rsidR="001640A7" w:rsidRDefault="001640A7">
    <w:pPr>
      <w:pStyle w:val="1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78FA" w14:textId="77777777" w:rsidR="001640A7" w:rsidRDefault="001640A7">
    <w:pPr>
      <w:pStyle w:val="1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E18A" w14:textId="44301070" w:rsidR="001640A7" w:rsidRDefault="00000000">
    <w:pPr>
      <w:pStyle w:val="1f2"/>
    </w:pPr>
    <w:r>
      <w:fldChar w:fldCharType="begin"/>
    </w:r>
    <w:r>
      <w:instrText>PAGE</w:instrText>
    </w:r>
    <w:r>
      <w:fldChar w:fldCharType="separate"/>
    </w:r>
    <w:r w:rsidR="00316068">
      <w:rPr>
        <w:noProof/>
      </w:rPr>
      <w:t>4</w:t>
    </w:r>
    <w:r>
      <w:fldChar w:fldCharType="end"/>
    </w:r>
  </w:p>
  <w:p w14:paraId="38ED2F78" w14:textId="77777777" w:rsidR="001640A7" w:rsidRDefault="001640A7">
    <w:pPr>
      <w:pStyle w:val="1f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3662" w14:textId="77777777" w:rsidR="001640A7" w:rsidRDefault="001640A7">
    <w:pPr>
      <w:pStyle w:val="1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95FA" w14:textId="77777777" w:rsidR="00E51289" w:rsidRDefault="00E51289">
      <w:r>
        <w:separator/>
      </w:r>
    </w:p>
  </w:footnote>
  <w:footnote w:type="continuationSeparator" w:id="0">
    <w:p w14:paraId="256DEFBE" w14:textId="77777777" w:rsidR="00E51289" w:rsidRDefault="00E5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0820" w14:textId="77777777" w:rsidR="001640A7" w:rsidRDefault="00000000">
    <w:pPr>
      <w:pStyle w:val="1f1"/>
    </w:pPr>
    <w:r>
      <w:rPr>
        <w:lang w:val="en-US"/>
      </w:rPr>
      <w:t>10</w:t>
    </w:r>
    <w:r>
      <w:t>.</w:t>
    </w:r>
    <w:r>
      <w:rPr>
        <w:lang w:val="en-US"/>
      </w:rPr>
      <w:t>03</w:t>
    </w:r>
    <w:r>
      <w:t>.202</w:t>
    </w:r>
    <w:r>
      <w:rPr>
        <w:lang w:val="en-US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05D4" w14:textId="77777777" w:rsidR="001640A7" w:rsidRDefault="00000000">
    <w:pPr>
      <w:pStyle w:val="1f1"/>
    </w:pPr>
    <w:r>
      <w:rPr>
        <w:lang w:val="en-US"/>
      </w:rPr>
      <w:t>10</w:t>
    </w:r>
    <w:r>
      <w:t>.</w:t>
    </w:r>
    <w:r>
      <w:rPr>
        <w:lang w:val="en-US"/>
      </w:rPr>
      <w:t>03</w:t>
    </w:r>
    <w:r>
      <w:t>.202</w:t>
    </w:r>
    <w:r>
      <w:rPr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5E1" w14:textId="77777777" w:rsidR="001640A7" w:rsidRDefault="001640A7">
    <w:pPr>
      <w:pStyle w:val="1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CB63" w14:textId="4397ED2F" w:rsidR="001640A7" w:rsidRDefault="00725CD8">
    <w:pPr>
      <w:pStyle w:val="1f1"/>
    </w:pPr>
    <w:r>
      <w:t>05.</w:t>
    </w:r>
    <w:r>
      <w:rPr>
        <w:lang w:val="en-US"/>
      </w:rPr>
      <w:t>0</w:t>
    </w:r>
    <w:r>
      <w:t>5.202</w:t>
    </w:r>
    <w:r>
      <w:rPr>
        <w:lang w:val="en-US"/>
      </w:rPr>
      <w:t>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E9C2" w14:textId="77777777" w:rsidR="001640A7" w:rsidRDefault="001640A7">
    <w:pPr>
      <w:pStyle w:val="1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005B"/>
    <w:multiLevelType w:val="multilevel"/>
    <w:tmpl w:val="9E8CCA2C"/>
    <w:lvl w:ilvl="0">
      <w:numFmt w:val="bullet"/>
      <w:lvlText w:val="•  "/>
      <w:lvlJc w:val="left"/>
      <w:pPr>
        <w:ind w:left="0" w:firstLine="0"/>
      </w:pPr>
    </w:lvl>
    <w:lvl w:ilvl="1">
      <w:numFmt w:val="bullet"/>
      <w:lvlText w:val="•  "/>
      <w:lvlJc w:val="left"/>
      <w:pPr>
        <w:ind w:left="0" w:firstLine="0"/>
      </w:pPr>
    </w:lvl>
    <w:lvl w:ilvl="2">
      <w:numFmt w:val="bullet"/>
      <w:lvlText w:val="•  "/>
      <w:lvlJc w:val="left"/>
      <w:pPr>
        <w:ind w:left="0" w:firstLine="0"/>
      </w:pPr>
    </w:lvl>
    <w:lvl w:ilvl="3">
      <w:numFmt w:val="bullet"/>
      <w:lvlText w:val="•  "/>
      <w:lvlJc w:val="left"/>
      <w:pPr>
        <w:ind w:left="0" w:firstLine="0"/>
      </w:pPr>
    </w:lvl>
    <w:lvl w:ilvl="4">
      <w:numFmt w:val="bullet"/>
      <w:lvlText w:val="•  "/>
      <w:lvlJc w:val="left"/>
      <w:pPr>
        <w:ind w:left="0" w:firstLine="0"/>
      </w:pPr>
    </w:lvl>
    <w:lvl w:ilvl="5">
      <w:numFmt w:val="bullet"/>
      <w:lvlText w:val="•  "/>
      <w:lvlJc w:val="left"/>
      <w:pPr>
        <w:ind w:left="0" w:firstLine="0"/>
      </w:pPr>
    </w:lvl>
    <w:lvl w:ilvl="6">
      <w:numFmt w:val="bullet"/>
      <w:lvlText w:val="•  "/>
      <w:lvlJc w:val="left"/>
      <w:pPr>
        <w:ind w:left="0" w:firstLine="0"/>
      </w:pPr>
    </w:lvl>
    <w:lvl w:ilvl="7">
      <w:numFmt w:val="bullet"/>
      <w:lvlText w:val="•  "/>
      <w:lvlJc w:val="left"/>
      <w:pPr>
        <w:ind w:left="0" w:firstLine="0"/>
      </w:pPr>
    </w:lvl>
    <w:lvl w:ilvl="8">
      <w:numFmt w:val="bullet"/>
      <w:lvlText w:val="•  "/>
      <w:lvlJc w:val="left"/>
      <w:pPr>
        <w:ind w:left="0" w:firstLine="0"/>
      </w:pPr>
    </w:lvl>
  </w:abstractNum>
  <w:abstractNum w:abstractNumId="1" w15:restartNumberingAfterBreak="0">
    <w:nsid w:val="64B700A0"/>
    <w:multiLevelType w:val="hybridMultilevel"/>
    <w:tmpl w:val="DDA24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6292"/>
    <w:multiLevelType w:val="multilevel"/>
    <w:tmpl w:val="849AABF0"/>
    <w:lvl w:ilvl="0">
      <w:numFmt w:val="bullet"/>
      <w:lvlText w:val="%1."/>
      <w:lvlJc w:val="left"/>
      <w:pPr>
        <w:ind w:left="720" w:hanging="360"/>
      </w:pPr>
    </w:lvl>
    <w:lvl w:ilvl="1">
      <w:numFmt w:val="bullet"/>
      <w:lvlText w:val="%2."/>
      <w:lvlJc w:val="left"/>
      <w:pPr>
        <w:ind w:left="1080" w:hanging="360"/>
      </w:pPr>
    </w:lvl>
    <w:lvl w:ilvl="2">
      <w:numFmt w:val="bullet"/>
      <w:lvlText w:val="%3."/>
      <w:lvlJc w:val="left"/>
      <w:pPr>
        <w:ind w:left="1440" w:hanging="360"/>
      </w:pPr>
    </w:lvl>
    <w:lvl w:ilvl="3">
      <w:numFmt w:val="bullet"/>
      <w:lvlText w:val="%4."/>
      <w:lvlJc w:val="left"/>
      <w:pPr>
        <w:ind w:left="1800" w:hanging="360"/>
      </w:pPr>
    </w:lvl>
    <w:lvl w:ilvl="4">
      <w:numFmt w:val="bullet"/>
      <w:lvlText w:val="%5."/>
      <w:lvlJc w:val="left"/>
      <w:pPr>
        <w:ind w:left="2160" w:hanging="360"/>
      </w:pPr>
    </w:lvl>
    <w:lvl w:ilvl="5">
      <w:numFmt w:val="bullet"/>
      <w:lvlText w:val="%6."/>
      <w:lvlJc w:val="left"/>
      <w:pPr>
        <w:ind w:left="2520" w:hanging="360"/>
      </w:pPr>
    </w:lvl>
    <w:lvl w:ilvl="6">
      <w:numFmt w:val="bullet"/>
      <w:lvlText w:val="%7."/>
      <w:lvlJc w:val="left"/>
      <w:pPr>
        <w:ind w:left="2880" w:hanging="360"/>
      </w:pPr>
    </w:lvl>
    <w:lvl w:ilvl="7">
      <w:numFmt w:val="bullet"/>
      <w:lvlText w:val="%8."/>
      <w:lvlJc w:val="left"/>
      <w:pPr>
        <w:ind w:left="3240" w:hanging="360"/>
      </w:pPr>
    </w:lvl>
    <w:lvl w:ilvl="8">
      <w:numFmt w:val="bullet"/>
      <w:lvlText w:val="%9."/>
      <w:lvlJc w:val="left"/>
      <w:pPr>
        <w:ind w:left="3600" w:hanging="360"/>
      </w:pPr>
    </w:lvl>
  </w:abstractNum>
  <w:num w:numId="1" w16cid:durableId="735396390">
    <w:abstractNumId w:val="2"/>
  </w:num>
  <w:num w:numId="2" w16cid:durableId="1177960904">
    <w:abstractNumId w:val="0"/>
  </w:num>
  <w:num w:numId="3" w16cid:durableId="105199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A7"/>
    <w:rsid w:val="001640A7"/>
    <w:rsid w:val="001A39A7"/>
    <w:rsid w:val="001D438D"/>
    <w:rsid w:val="00233670"/>
    <w:rsid w:val="002B0275"/>
    <w:rsid w:val="00316068"/>
    <w:rsid w:val="0053266A"/>
    <w:rsid w:val="006D6B8D"/>
    <w:rsid w:val="00725CD8"/>
    <w:rsid w:val="00751B2A"/>
    <w:rsid w:val="00A63933"/>
    <w:rsid w:val="00A944D6"/>
    <w:rsid w:val="00AB1B46"/>
    <w:rsid w:val="00AD3743"/>
    <w:rsid w:val="00BB187D"/>
    <w:rsid w:val="00BC32B7"/>
    <w:rsid w:val="00C13FE2"/>
    <w:rsid w:val="00CD0599"/>
    <w:rsid w:val="00D6528B"/>
    <w:rsid w:val="00E51289"/>
    <w:rsid w:val="00ED5405"/>
    <w:rsid w:val="00F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65463"/>
  <w15:docId w15:val="{CC2637CE-62BC-4906-B24F-B2BDEAA9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725C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DStyleparagraph">
    <w:name w:val="DStyle_paragraph"/>
  </w:style>
  <w:style w:type="character" w:customStyle="1" w:styleId="DStyletext">
    <w:name w:val="DStyle_text"/>
  </w:style>
  <w:style w:type="paragraph" w:customStyle="1" w:styleId="DStyleparagraph0">
    <w:name w:val="DStyle_paragraph"/>
    <w:basedOn w:val="DStyleparagraph"/>
    <w:qFormat/>
  </w:style>
  <w:style w:type="character" w:customStyle="1" w:styleId="DStyletext0">
    <w:name w:val="DStyle_text"/>
    <w:qFormat/>
  </w:style>
  <w:style w:type="character" w:customStyle="1" w:styleId="12">
    <w:name w:val="Строгий1"/>
    <w:basedOn w:val="a0"/>
    <w:qFormat/>
    <w:rPr>
      <w:b/>
    </w:rPr>
  </w:style>
  <w:style w:type="paragraph" w:customStyle="1" w:styleId="13">
    <w:name w:val="Текст сноски1"/>
    <w:basedOn w:val="a"/>
    <w:qFormat/>
  </w:style>
  <w:style w:type="character" w:customStyle="1" w:styleId="14">
    <w:name w:val="Знак сноски1"/>
    <w:basedOn w:val="a0"/>
    <w:qFormat/>
    <w:rPr>
      <w:vertAlign w:val="superscript"/>
    </w:rPr>
  </w:style>
  <w:style w:type="paragraph" w:customStyle="1" w:styleId="15">
    <w:name w:val="Текст концевой сноски1"/>
    <w:basedOn w:val="a"/>
    <w:qFormat/>
  </w:style>
  <w:style w:type="character" w:customStyle="1" w:styleId="16">
    <w:name w:val="Знак концевой сноски1"/>
    <w:basedOn w:val="a0"/>
    <w:qFormat/>
    <w:rPr>
      <w:vertAlign w:val="superscript"/>
    </w:rPr>
  </w:style>
  <w:style w:type="character" w:customStyle="1" w:styleId="17">
    <w:name w:val="Гиперссылка1"/>
    <w:basedOn w:val="a0"/>
    <w:qFormat/>
    <w:rPr>
      <w:color w:val="0563C1"/>
      <w:u w:val="single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Internetlink0">
    <w:name w:val="Internet link"/>
    <w:qFormat/>
    <w:rPr>
      <w:color w:val="0563C1"/>
      <w:u w:val="single"/>
    </w:rPr>
  </w:style>
  <w:style w:type="character" w:customStyle="1" w:styleId="18">
    <w:name w:val="Просмотренная гиперссылка1"/>
    <w:basedOn w:val="a0"/>
    <w:qFormat/>
    <w:rPr>
      <w:color w:val="954F72"/>
      <w:u w:val="single"/>
    </w:rPr>
  </w:style>
  <w:style w:type="paragraph" w:customStyle="1" w:styleId="110">
    <w:name w:val="Оглавление 11"/>
    <w:basedOn w:val="a"/>
    <w:qFormat/>
    <w:pPr>
      <w:spacing w:after="100"/>
    </w:pPr>
  </w:style>
  <w:style w:type="paragraph" w:customStyle="1" w:styleId="21">
    <w:name w:val="Оглавление 21"/>
    <w:basedOn w:val="a"/>
    <w:qFormat/>
    <w:pPr>
      <w:spacing w:after="100"/>
      <w:ind w:left="220"/>
    </w:pPr>
  </w:style>
  <w:style w:type="paragraph" w:customStyle="1" w:styleId="31">
    <w:name w:val="Оглавление 31"/>
    <w:basedOn w:val="a"/>
    <w:qFormat/>
    <w:pPr>
      <w:spacing w:after="100"/>
      <w:ind w:left="440"/>
    </w:pPr>
  </w:style>
  <w:style w:type="paragraph" w:customStyle="1" w:styleId="41">
    <w:name w:val="Оглавление 41"/>
    <w:basedOn w:val="a"/>
    <w:qFormat/>
    <w:pPr>
      <w:spacing w:after="100"/>
      <w:ind w:left="660"/>
    </w:pPr>
  </w:style>
  <w:style w:type="paragraph" w:customStyle="1" w:styleId="51">
    <w:name w:val="Оглавление 51"/>
    <w:basedOn w:val="a"/>
    <w:qFormat/>
    <w:pPr>
      <w:spacing w:after="100"/>
      <w:ind w:left="880"/>
    </w:pPr>
  </w:style>
  <w:style w:type="paragraph" w:customStyle="1" w:styleId="61">
    <w:name w:val="Оглавление 61"/>
    <w:basedOn w:val="a"/>
    <w:qFormat/>
    <w:pPr>
      <w:spacing w:after="100"/>
      <w:ind w:left="1100"/>
    </w:pPr>
  </w:style>
  <w:style w:type="paragraph" w:customStyle="1" w:styleId="71">
    <w:name w:val="Оглавление 71"/>
    <w:basedOn w:val="a"/>
    <w:qFormat/>
    <w:pPr>
      <w:spacing w:after="100"/>
      <w:ind w:left="1320"/>
    </w:pPr>
  </w:style>
  <w:style w:type="paragraph" w:customStyle="1" w:styleId="81">
    <w:name w:val="Оглавление 81"/>
    <w:basedOn w:val="a"/>
    <w:qFormat/>
    <w:pPr>
      <w:spacing w:after="100"/>
      <w:ind w:left="1540"/>
    </w:pPr>
  </w:style>
  <w:style w:type="paragraph" w:customStyle="1" w:styleId="91">
    <w:name w:val="Оглавление 91"/>
    <w:basedOn w:val="a"/>
    <w:qFormat/>
    <w:pPr>
      <w:spacing w:after="100"/>
      <w:ind w:left="1760"/>
    </w:pPr>
  </w:style>
  <w:style w:type="paragraph" w:customStyle="1" w:styleId="19">
    <w:name w:val="Заголовок оглавления1"/>
    <w:basedOn w:val="a"/>
    <w:qFormat/>
  </w:style>
  <w:style w:type="paragraph" w:customStyle="1" w:styleId="1a">
    <w:name w:val="Перечень рисунков1"/>
    <w:basedOn w:val="a"/>
    <w:qFormat/>
  </w:style>
  <w:style w:type="paragraph" w:customStyle="1" w:styleId="DStyleparagraph1">
    <w:name w:val="DStyle_paragraph"/>
    <w:basedOn w:val="a"/>
    <w:qFormat/>
    <w:rPr>
      <w:rFonts w:ascii="Calibri" w:hAnsi="Calibri" w:cs="Calibri"/>
      <w:color w:val="000000"/>
      <w:sz w:val="22"/>
    </w:rPr>
  </w:style>
  <w:style w:type="paragraph" w:customStyle="1" w:styleId="Standard">
    <w:name w:val="Standard"/>
    <w:basedOn w:val="DStyleparagraph1"/>
    <w:qFormat/>
    <w:pPr>
      <w:spacing w:after="160" w:line="259" w:lineRule="auto"/>
    </w:pPr>
  </w:style>
  <w:style w:type="paragraph" w:customStyle="1" w:styleId="Heading">
    <w:name w:val="Heading"/>
    <w:basedOn w:val="Standard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b">
    <w:name w:val="Список1"/>
    <w:basedOn w:val="Textbody"/>
    <w:qFormat/>
  </w:style>
  <w:style w:type="paragraph" w:customStyle="1" w:styleId="1c">
    <w:name w:val="Название объекта1"/>
    <w:basedOn w:val="Standard"/>
    <w:qFormat/>
    <w:pPr>
      <w:spacing w:after="200" w:line="240" w:lineRule="auto"/>
    </w:pPr>
    <w:rPr>
      <w:i/>
      <w:color w:val="0E2841"/>
      <w:sz w:val="18"/>
    </w:rPr>
  </w:style>
  <w:style w:type="paragraph" w:customStyle="1" w:styleId="Index">
    <w:name w:val="Index"/>
    <w:basedOn w:val="Standard"/>
    <w:qFormat/>
  </w:style>
  <w:style w:type="paragraph" w:customStyle="1" w:styleId="111">
    <w:name w:val="Заголовок 11"/>
    <w:basedOn w:val="Standard"/>
    <w:qFormat/>
    <w:pPr>
      <w:spacing w:before="240" w:after="0"/>
    </w:pPr>
    <w:rPr>
      <w:rFonts w:ascii="Calibri Light" w:hAnsi="Calibri Light" w:cs="Calibri Light"/>
      <w:color w:val="2F5496"/>
      <w:sz w:val="32"/>
    </w:rPr>
  </w:style>
  <w:style w:type="paragraph" w:customStyle="1" w:styleId="210">
    <w:name w:val="Заголовок 21"/>
    <w:basedOn w:val="Standard"/>
    <w:qFormat/>
    <w:pPr>
      <w:spacing w:before="40" w:after="0"/>
    </w:pPr>
    <w:rPr>
      <w:rFonts w:ascii="Calibri Light" w:hAnsi="Calibri Light" w:cs="Calibri Light"/>
      <w:color w:val="2F5496"/>
      <w:sz w:val="26"/>
    </w:rPr>
  </w:style>
  <w:style w:type="paragraph" w:customStyle="1" w:styleId="310">
    <w:name w:val="Заголовок 31"/>
    <w:basedOn w:val="Standard"/>
    <w:qFormat/>
    <w:pPr>
      <w:spacing w:before="160" w:after="80"/>
    </w:pPr>
    <w:rPr>
      <w:rFonts w:ascii="Arial" w:hAnsi="Arial" w:cs="Arial"/>
      <w:color w:val="0F4761"/>
      <w:sz w:val="28"/>
    </w:rPr>
  </w:style>
  <w:style w:type="paragraph" w:customStyle="1" w:styleId="410">
    <w:name w:val="Заголовок 41"/>
    <w:basedOn w:val="Standard"/>
    <w:qFormat/>
    <w:pPr>
      <w:spacing w:before="80" w:after="40"/>
    </w:pPr>
    <w:rPr>
      <w:rFonts w:ascii="Arial" w:hAnsi="Arial" w:cs="Arial"/>
      <w:i/>
      <w:color w:val="0F4761"/>
    </w:rPr>
  </w:style>
  <w:style w:type="paragraph" w:customStyle="1" w:styleId="510">
    <w:name w:val="Заголовок 51"/>
    <w:basedOn w:val="Standard"/>
    <w:qFormat/>
    <w:pPr>
      <w:spacing w:before="80" w:after="40"/>
    </w:pPr>
    <w:rPr>
      <w:rFonts w:ascii="Arial" w:hAnsi="Arial" w:cs="Arial"/>
      <w:color w:val="0F4761"/>
    </w:rPr>
  </w:style>
  <w:style w:type="paragraph" w:customStyle="1" w:styleId="610">
    <w:name w:val="Заголовок 61"/>
    <w:basedOn w:val="Standard"/>
    <w:qFormat/>
    <w:pPr>
      <w:spacing w:before="40" w:after="0"/>
    </w:pPr>
    <w:rPr>
      <w:rFonts w:ascii="Arial" w:hAnsi="Arial" w:cs="Arial"/>
      <w:i/>
      <w:color w:val="595959"/>
    </w:rPr>
  </w:style>
  <w:style w:type="paragraph" w:customStyle="1" w:styleId="710">
    <w:name w:val="Заголовок 71"/>
    <w:basedOn w:val="Standard"/>
    <w:qFormat/>
    <w:pPr>
      <w:spacing w:before="40" w:after="0"/>
    </w:pPr>
    <w:rPr>
      <w:rFonts w:ascii="Arial" w:hAnsi="Arial" w:cs="Arial"/>
      <w:color w:val="595959"/>
    </w:rPr>
  </w:style>
  <w:style w:type="paragraph" w:customStyle="1" w:styleId="810">
    <w:name w:val="Заголовок 81"/>
    <w:basedOn w:val="Standard"/>
    <w:qFormat/>
    <w:pPr>
      <w:spacing w:after="0"/>
    </w:pPr>
    <w:rPr>
      <w:rFonts w:ascii="Arial" w:hAnsi="Arial" w:cs="Arial"/>
      <w:i/>
      <w:color w:val="272727"/>
    </w:rPr>
  </w:style>
  <w:style w:type="paragraph" w:customStyle="1" w:styleId="910">
    <w:name w:val="Заголовок 91"/>
    <w:basedOn w:val="Standard"/>
    <w:qFormat/>
    <w:pPr>
      <w:spacing w:after="0"/>
    </w:pPr>
    <w:rPr>
      <w:rFonts w:ascii="Arial" w:hAnsi="Arial" w:cs="Arial"/>
      <w:i/>
      <w:color w:val="272727"/>
    </w:rPr>
  </w:style>
  <w:style w:type="paragraph" w:customStyle="1" w:styleId="1d">
    <w:name w:val="Заголовок1"/>
    <w:basedOn w:val="Standard"/>
    <w:qFormat/>
    <w:pPr>
      <w:spacing w:after="80" w:line="240" w:lineRule="auto"/>
    </w:pPr>
    <w:rPr>
      <w:rFonts w:ascii="Arial" w:hAnsi="Arial" w:cs="Arial"/>
      <w:spacing w:val="-10"/>
      <w:sz w:val="56"/>
    </w:rPr>
  </w:style>
  <w:style w:type="paragraph" w:customStyle="1" w:styleId="1e">
    <w:name w:val="Подзаголовок1"/>
    <w:basedOn w:val="Standard"/>
    <w:qFormat/>
    <w:rPr>
      <w:color w:val="595959"/>
      <w:spacing w:val="14"/>
      <w:sz w:val="28"/>
    </w:rPr>
  </w:style>
  <w:style w:type="paragraph" w:customStyle="1" w:styleId="211">
    <w:name w:val="Цитата 21"/>
    <w:basedOn w:val="Standard"/>
    <w:qFormat/>
    <w:pPr>
      <w:spacing w:before="160"/>
      <w:jc w:val="center"/>
    </w:pPr>
    <w:rPr>
      <w:i/>
      <w:color w:val="404040"/>
    </w:rPr>
  </w:style>
  <w:style w:type="paragraph" w:customStyle="1" w:styleId="1f">
    <w:name w:val="Выделенная цитата1"/>
    <w:basedOn w:val="Standard"/>
    <w:qFormat/>
    <w:pPr>
      <w:pBdr>
        <w:top w:val="single" w:sz="4" w:space="0" w:color="0F4761"/>
        <w:left w:val="none" w:sz="4" w:space="0" w:color="000000"/>
        <w:bottom w:val="single" w:sz="4" w:space="0" w:color="0F4761"/>
        <w:right w:val="none" w:sz="4" w:space="0" w:color="000000"/>
      </w:pBdr>
      <w:spacing w:before="360" w:after="360"/>
      <w:ind w:left="864" w:right="864"/>
      <w:jc w:val="center"/>
    </w:pPr>
    <w:rPr>
      <w:i/>
      <w:color w:val="0F4761"/>
    </w:rPr>
  </w:style>
  <w:style w:type="paragraph" w:customStyle="1" w:styleId="Footnote">
    <w:name w:val="Footnote"/>
    <w:basedOn w:val="Standard"/>
    <w:qFormat/>
    <w:pPr>
      <w:spacing w:after="0" w:line="240" w:lineRule="auto"/>
    </w:pPr>
    <w:rPr>
      <w:sz w:val="20"/>
    </w:rPr>
  </w:style>
  <w:style w:type="paragraph" w:customStyle="1" w:styleId="Endnote">
    <w:name w:val="Endnote"/>
    <w:basedOn w:val="Standard"/>
    <w:qFormat/>
    <w:pPr>
      <w:spacing w:after="0" w:line="240" w:lineRule="auto"/>
    </w:pPr>
    <w:rPr>
      <w:sz w:val="20"/>
    </w:rPr>
  </w:style>
  <w:style w:type="paragraph" w:customStyle="1" w:styleId="Contents3">
    <w:name w:val="Contents 3"/>
    <w:basedOn w:val="Standard"/>
    <w:qFormat/>
    <w:pPr>
      <w:spacing w:after="100"/>
      <w:ind w:left="440"/>
    </w:pPr>
  </w:style>
  <w:style w:type="paragraph" w:customStyle="1" w:styleId="Contents4">
    <w:name w:val="Contents 4"/>
    <w:basedOn w:val="Standard"/>
    <w:qFormat/>
    <w:pPr>
      <w:spacing w:after="100"/>
      <w:ind w:left="660"/>
    </w:pPr>
  </w:style>
  <w:style w:type="paragraph" w:customStyle="1" w:styleId="Contents5">
    <w:name w:val="Contents 5"/>
    <w:basedOn w:val="Standard"/>
    <w:qFormat/>
    <w:pPr>
      <w:spacing w:after="100"/>
      <w:ind w:left="880"/>
    </w:pPr>
  </w:style>
  <w:style w:type="paragraph" w:customStyle="1" w:styleId="Contents6">
    <w:name w:val="Contents 6"/>
    <w:basedOn w:val="Standard"/>
    <w:qFormat/>
    <w:pPr>
      <w:spacing w:after="100"/>
      <w:ind w:left="1100"/>
    </w:pPr>
  </w:style>
  <w:style w:type="paragraph" w:customStyle="1" w:styleId="Contents7">
    <w:name w:val="Contents 7"/>
    <w:basedOn w:val="Standard"/>
    <w:qFormat/>
    <w:pPr>
      <w:spacing w:after="100"/>
      <w:ind w:left="1320"/>
    </w:pPr>
  </w:style>
  <w:style w:type="paragraph" w:customStyle="1" w:styleId="Contents8">
    <w:name w:val="Contents 8"/>
    <w:basedOn w:val="Standard"/>
    <w:qFormat/>
    <w:pPr>
      <w:spacing w:after="100"/>
      <w:ind w:left="1540"/>
    </w:pPr>
  </w:style>
  <w:style w:type="paragraph" w:customStyle="1" w:styleId="Contents9">
    <w:name w:val="Contents 9"/>
    <w:basedOn w:val="Standard"/>
    <w:qFormat/>
    <w:pPr>
      <w:spacing w:after="100"/>
      <w:ind w:left="1760"/>
    </w:pPr>
  </w:style>
  <w:style w:type="paragraph" w:customStyle="1" w:styleId="FigureIndex1">
    <w:name w:val="Figure Index 1"/>
    <w:basedOn w:val="Standard"/>
    <w:qFormat/>
    <w:pPr>
      <w:spacing w:after="0"/>
    </w:pPr>
  </w:style>
  <w:style w:type="paragraph" w:customStyle="1" w:styleId="1f0">
    <w:name w:val="Абзац списка1"/>
    <w:basedOn w:val="Standard"/>
    <w:qFormat/>
    <w:pPr>
      <w:ind w:left="720"/>
    </w:pPr>
  </w:style>
  <w:style w:type="paragraph" w:customStyle="1" w:styleId="HeaderandFooter">
    <w:name w:val="Header and Footer"/>
    <w:basedOn w:val="Standard"/>
    <w:qFormat/>
  </w:style>
  <w:style w:type="paragraph" w:customStyle="1" w:styleId="1f1">
    <w:name w:val="Верхний колонтитул1"/>
    <w:basedOn w:val="Standard"/>
    <w:qFormat/>
    <w:pPr>
      <w:tabs>
        <w:tab w:val="center" w:pos="4675"/>
        <w:tab w:val="right" w:pos="9353"/>
      </w:tabs>
      <w:spacing w:after="0" w:line="240" w:lineRule="auto"/>
    </w:pPr>
  </w:style>
  <w:style w:type="paragraph" w:customStyle="1" w:styleId="1f2">
    <w:name w:val="Нижний колонтитул1"/>
    <w:basedOn w:val="Standard"/>
    <w:qFormat/>
    <w:pPr>
      <w:tabs>
        <w:tab w:val="center" w:pos="4675"/>
        <w:tab w:val="right" w:pos="9353"/>
      </w:tabs>
      <w:spacing w:after="0" w:line="240" w:lineRule="auto"/>
    </w:pPr>
  </w:style>
  <w:style w:type="paragraph" w:customStyle="1" w:styleId="1f3">
    <w:name w:val="Без интервала1"/>
    <w:basedOn w:val="DStyleparagraph1"/>
    <w:qFormat/>
  </w:style>
  <w:style w:type="paragraph" w:customStyle="1" w:styleId="1f4">
    <w:name w:val="Указатель1"/>
    <w:basedOn w:val="Heading"/>
    <w:qFormat/>
  </w:style>
  <w:style w:type="paragraph" w:customStyle="1" w:styleId="ContentsHeading">
    <w:name w:val="Contents Heading"/>
    <w:basedOn w:val="111"/>
    <w:qFormat/>
  </w:style>
  <w:style w:type="paragraph" w:customStyle="1" w:styleId="Contents1">
    <w:name w:val="Contents 1"/>
    <w:basedOn w:val="Standard"/>
    <w:qFormat/>
    <w:pPr>
      <w:spacing w:after="100"/>
    </w:pPr>
  </w:style>
  <w:style w:type="paragraph" w:customStyle="1" w:styleId="Contents2">
    <w:name w:val="Contents 2"/>
    <w:basedOn w:val="Standard"/>
    <w:qFormat/>
    <w:pPr>
      <w:spacing w:after="100"/>
      <w:ind w:left="220"/>
    </w:pPr>
  </w:style>
  <w:style w:type="paragraph" w:customStyle="1" w:styleId="Framecontents">
    <w:name w:val="Frame contents"/>
    <w:basedOn w:val="Standard"/>
    <w:qFormat/>
  </w:style>
  <w:style w:type="character" w:customStyle="1" w:styleId="Heading1Char">
    <w:name w:val="Heading 1 Char"/>
    <w:basedOn w:val="DefaultParagraphFontWW"/>
    <w:qFormat/>
    <w:rPr>
      <w:rFonts w:ascii="Arial" w:hAnsi="Arial" w:cs="Arial"/>
      <w:color w:val="0F4761"/>
      <w:sz w:val="40"/>
    </w:rPr>
  </w:style>
  <w:style w:type="character" w:customStyle="1" w:styleId="Heading2Char">
    <w:name w:val="Heading 2 Char"/>
    <w:basedOn w:val="DefaultParagraphFontWW"/>
    <w:qFormat/>
    <w:rPr>
      <w:rFonts w:ascii="Arial" w:hAnsi="Arial" w:cs="Arial"/>
      <w:color w:val="0F4761"/>
      <w:sz w:val="32"/>
    </w:rPr>
  </w:style>
  <w:style w:type="character" w:customStyle="1" w:styleId="Heading3Char">
    <w:name w:val="Heading 3 Char"/>
    <w:basedOn w:val="DefaultParagraphFontWW"/>
    <w:qFormat/>
    <w:rPr>
      <w:rFonts w:ascii="Arial" w:hAnsi="Arial" w:cs="Arial"/>
      <w:color w:val="0F4761"/>
      <w:sz w:val="28"/>
    </w:rPr>
  </w:style>
  <w:style w:type="character" w:customStyle="1" w:styleId="Heading4Char">
    <w:name w:val="Heading 4 Char"/>
    <w:basedOn w:val="DefaultParagraphFontWW"/>
    <w:qFormat/>
    <w:rPr>
      <w:rFonts w:ascii="Arial" w:hAnsi="Arial" w:cs="Arial"/>
      <w:i/>
      <w:color w:val="0F4761"/>
    </w:rPr>
  </w:style>
  <w:style w:type="character" w:customStyle="1" w:styleId="Heading5Char">
    <w:name w:val="Heading 5 Char"/>
    <w:basedOn w:val="DefaultParagraphFontWW"/>
    <w:qFormat/>
    <w:rPr>
      <w:rFonts w:ascii="Arial" w:hAnsi="Arial" w:cs="Arial"/>
      <w:color w:val="0F4761"/>
    </w:rPr>
  </w:style>
  <w:style w:type="character" w:customStyle="1" w:styleId="Heading6Char">
    <w:name w:val="Heading 6 Char"/>
    <w:basedOn w:val="DefaultParagraphFontWW"/>
    <w:qFormat/>
    <w:rPr>
      <w:rFonts w:ascii="Arial" w:hAnsi="Arial" w:cs="Arial"/>
      <w:i/>
      <w:color w:val="595959"/>
    </w:rPr>
  </w:style>
  <w:style w:type="character" w:customStyle="1" w:styleId="Heading7Char">
    <w:name w:val="Heading 7 Char"/>
    <w:basedOn w:val="DefaultParagraphFontWW"/>
    <w:qFormat/>
    <w:rPr>
      <w:rFonts w:ascii="Arial" w:hAnsi="Arial" w:cs="Arial"/>
      <w:color w:val="595959"/>
    </w:rPr>
  </w:style>
  <w:style w:type="character" w:customStyle="1" w:styleId="Heading8Char">
    <w:name w:val="Heading 8 Char"/>
    <w:basedOn w:val="DefaultParagraphFontWW"/>
    <w:qFormat/>
    <w:rPr>
      <w:rFonts w:ascii="Arial" w:hAnsi="Arial" w:cs="Arial"/>
      <w:i/>
      <w:color w:val="272727"/>
    </w:rPr>
  </w:style>
  <w:style w:type="character" w:customStyle="1" w:styleId="Heading9Char">
    <w:name w:val="Heading 9 Char"/>
    <w:basedOn w:val="DefaultParagraphFontWW"/>
    <w:qFormat/>
    <w:rPr>
      <w:rFonts w:ascii="Arial" w:hAnsi="Arial" w:cs="Arial"/>
      <w:i/>
      <w:color w:val="272727"/>
    </w:rPr>
  </w:style>
  <w:style w:type="character" w:customStyle="1" w:styleId="TitleChar">
    <w:name w:val="Title Char"/>
    <w:basedOn w:val="DefaultParagraphFontWW"/>
    <w:qFormat/>
    <w:rPr>
      <w:rFonts w:ascii="Arial" w:hAnsi="Arial" w:cs="Arial"/>
      <w:spacing w:val="-10"/>
      <w:sz w:val="56"/>
    </w:rPr>
  </w:style>
  <w:style w:type="character" w:customStyle="1" w:styleId="SubtitleChar">
    <w:name w:val="Subtitle Char"/>
    <w:basedOn w:val="DefaultParagraphFontWW"/>
    <w:qFormat/>
    <w:rPr>
      <w:color w:val="595959"/>
      <w:spacing w:val="14"/>
      <w:sz w:val="28"/>
    </w:rPr>
  </w:style>
  <w:style w:type="character" w:customStyle="1" w:styleId="QuoteChar">
    <w:name w:val="Quote Char"/>
    <w:basedOn w:val="DefaultParagraphFontWW"/>
    <w:qFormat/>
    <w:rPr>
      <w:i/>
      <w:color w:val="404040"/>
    </w:rPr>
  </w:style>
  <w:style w:type="character" w:customStyle="1" w:styleId="1f5">
    <w:name w:val="Сильное выделение1"/>
    <w:basedOn w:val="DefaultParagraphFontWW"/>
    <w:qFormat/>
    <w:rPr>
      <w:i/>
      <w:color w:val="0F4761"/>
    </w:rPr>
  </w:style>
  <w:style w:type="character" w:customStyle="1" w:styleId="IntenseQuoteChar">
    <w:name w:val="Intense Quote Char"/>
    <w:basedOn w:val="DefaultParagraphFontWW"/>
    <w:qFormat/>
    <w:rPr>
      <w:i/>
      <w:color w:val="0F4761"/>
    </w:rPr>
  </w:style>
  <w:style w:type="character" w:customStyle="1" w:styleId="1f6">
    <w:name w:val="Сильная ссылка1"/>
    <w:basedOn w:val="DefaultParagraphFontWW"/>
    <w:qFormat/>
    <w:rPr>
      <w:b/>
      <w:smallCaps/>
      <w:color w:val="0F4761"/>
      <w:spacing w:val="5"/>
    </w:rPr>
  </w:style>
  <w:style w:type="character" w:customStyle="1" w:styleId="1f7">
    <w:name w:val="Слабое выделение1"/>
    <w:basedOn w:val="DefaultParagraphFontWW"/>
    <w:qFormat/>
    <w:rPr>
      <w:i/>
      <w:color w:val="404040"/>
    </w:rPr>
  </w:style>
  <w:style w:type="character" w:customStyle="1" w:styleId="1f8">
    <w:name w:val="Выделение1"/>
    <w:basedOn w:val="DefaultParagraphFontWW"/>
    <w:qFormat/>
    <w:rPr>
      <w:i/>
    </w:rPr>
  </w:style>
  <w:style w:type="character" w:customStyle="1" w:styleId="StrongEmphasis">
    <w:name w:val="Strong Emphasis"/>
    <w:basedOn w:val="DefaultParagraphFontWW"/>
    <w:qFormat/>
    <w:rPr>
      <w:b/>
    </w:rPr>
  </w:style>
  <w:style w:type="character" w:customStyle="1" w:styleId="1f9">
    <w:name w:val="Слабая ссылка1"/>
    <w:basedOn w:val="DefaultParagraphFontWW"/>
    <w:qFormat/>
    <w:rPr>
      <w:smallCaps/>
      <w:color w:val="5A5A5A"/>
    </w:rPr>
  </w:style>
  <w:style w:type="character" w:customStyle="1" w:styleId="1fa">
    <w:name w:val="Название книги1"/>
    <w:basedOn w:val="DefaultParagraphFontWW"/>
    <w:qFormat/>
    <w:rPr>
      <w:b/>
      <w:i/>
      <w:spacing w:val="5"/>
    </w:rPr>
  </w:style>
  <w:style w:type="character" w:customStyle="1" w:styleId="HeaderChar">
    <w:name w:val="Header Char"/>
    <w:basedOn w:val="DefaultParagraphFontWW"/>
    <w:qFormat/>
  </w:style>
  <w:style w:type="character" w:customStyle="1" w:styleId="FooterChar">
    <w:name w:val="Footer Char"/>
    <w:basedOn w:val="DefaultParagraphFontWW"/>
    <w:qFormat/>
  </w:style>
  <w:style w:type="character" w:customStyle="1" w:styleId="FootnoteTextChar">
    <w:name w:val="Footnote Text Char"/>
    <w:basedOn w:val="DefaultParagraphFontWW"/>
    <w:qFormat/>
    <w:rPr>
      <w:sz w:val="20"/>
    </w:rPr>
  </w:style>
  <w:style w:type="character" w:customStyle="1" w:styleId="FootnoteSymbol">
    <w:name w:val="Footnote Symbol"/>
    <w:basedOn w:val="DefaultParagraphFontWW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TextChar">
    <w:name w:val="Endnote Text Char"/>
    <w:basedOn w:val="DefaultParagraphFontWW"/>
    <w:qFormat/>
    <w:rPr>
      <w:sz w:val="20"/>
    </w:rPr>
  </w:style>
  <w:style w:type="character" w:customStyle="1" w:styleId="EndnoteSymbol">
    <w:name w:val="Endnote Symbol"/>
    <w:basedOn w:val="DefaultParagraphFontWW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VisitedInternetLink">
    <w:name w:val="Visited Internet Link"/>
    <w:basedOn w:val="DefaultParagraphFontWW"/>
    <w:qFormat/>
    <w:rPr>
      <w:color w:val="954F72"/>
      <w:u w:val="single"/>
    </w:rPr>
  </w:style>
  <w:style w:type="character" w:customStyle="1" w:styleId="DefaultParagraphFontWW">
    <w:name w:val="Default Paragraph Font (WW)"/>
    <w:qFormat/>
  </w:style>
  <w:style w:type="character" w:customStyle="1" w:styleId="1fb">
    <w:name w:val="Заголовок 1 Знак"/>
    <w:basedOn w:val="DefaultParagraphFontWW"/>
    <w:qFormat/>
    <w:rPr>
      <w:rFonts w:ascii="Calibri Light" w:hAnsi="Calibri Light" w:cs="Calibri Light"/>
      <w:color w:val="2F5496"/>
      <w:sz w:val="32"/>
    </w:rPr>
  </w:style>
  <w:style w:type="character" w:customStyle="1" w:styleId="a4">
    <w:name w:val="Верхний колонтитул Знак"/>
    <w:basedOn w:val="DefaultParagraphFontWW"/>
    <w:qFormat/>
  </w:style>
  <w:style w:type="character" w:customStyle="1" w:styleId="a5">
    <w:name w:val="Нижний колонтитул Знак"/>
    <w:basedOn w:val="DefaultParagraphFontWW"/>
    <w:qFormat/>
  </w:style>
  <w:style w:type="character" w:customStyle="1" w:styleId="a6">
    <w:name w:val="Без интервала Знак"/>
    <w:basedOn w:val="DefaultParagraphFontWW"/>
    <w:qFormat/>
  </w:style>
  <w:style w:type="character" w:customStyle="1" w:styleId="20">
    <w:name w:val="Заголовок 2 Знак"/>
    <w:basedOn w:val="DefaultParagraphFontWW"/>
    <w:qFormat/>
    <w:rPr>
      <w:rFonts w:ascii="Calibri Light" w:hAnsi="Calibri Light" w:cs="Calibri Light"/>
      <w:color w:val="2F5496"/>
      <w:sz w:val="26"/>
    </w:rPr>
  </w:style>
  <w:style w:type="character" w:customStyle="1" w:styleId="Internetlink1">
    <w:name w:val="Internet link"/>
    <w:basedOn w:val="DefaultParagraphFontWW"/>
    <w:qFormat/>
    <w:rPr>
      <w:color w:val="0563C1"/>
      <w:u w:val="single"/>
    </w:rPr>
  </w:style>
  <w:style w:type="character" w:customStyle="1" w:styleId="IndexLink">
    <w:name w:val="Index Link"/>
    <w:qFormat/>
  </w:style>
  <w:style w:type="character" w:customStyle="1" w:styleId="T1">
    <w:name w:val="T1"/>
    <w:qFormat/>
  </w:style>
  <w:style w:type="character" w:customStyle="1" w:styleId="T2">
    <w:name w:val="T2"/>
    <w:qFormat/>
  </w:style>
  <w:style w:type="character" w:customStyle="1" w:styleId="T3">
    <w:name w:val="T3"/>
    <w:qFormat/>
  </w:style>
  <w:style w:type="character" w:customStyle="1" w:styleId="T4">
    <w:name w:val="T4"/>
    <w:qFormat/>
  </w:style>
  <w:style w:type="character" w:customStyle="1" w:styleId="T5">
    <w:name w:val="T5"/>
    <w:qFormat/>
  </w:style>
  <w:style w:type="character" w:customStyle="1" w:styleId="T6">
    <w:name w:val="T6"/>
    <w:qFormat/>
  </w:style>
  <w:style w:type="character" w:customStyle="1" w:styleId="T7">
    <w:name w:val="T7"/>
    <w:qFormat/>
  </w:style>
  <w:style w:type="character" w:customStyle="1" w:styleId="T8">
    <w:name w:val="T8"/>
    <w:qFormat/>
  </w:style>
  <w:style w:type="character" w:customStyle="1" w:styleId="T9">
    <w:name w:val="T9"/>
    <w:qFormat/>
  </w:style>
  <w:style w:type="character" w:customStyle="1" w:styleId="T10">
    <w:name w:val="T10"/>
    <w:qFormat/>
  </w:style>
  <w:style w:type="character" w:customStyle="1" w:styleId="T11">
    <w:name w:val="T11"/>
    <w:qFormat/>
  </w:style>
  <w:style w:type="character" w:customStyle="1" w:styleId="T12">
    <w:name w:val="T12"/>
    <w:qFormat/>
  </w:style>
  <w:style w:type="character" w:customStyle="1" w:styleId="T13">
    <w:name w:val="T13"/>
    <w:qFormat/>
  </w:style>
  <w:style w:type="character" w:customStyle="1" w:styleId="T14">
    <w:name w:val="T14"/>
    <w:qFormat/>
  </w:style>
  <w:style w:type="character" w:customStyle="1" w:styleId="T15">
    <w:name w:val="T15"/>
    <w:qFormat/>
  </w:style>
  <w:style w:type="character" w:customStyle="1" w:styleId="T16">
    <w:name w:val="T16"/>
    <w:qFormat/>
  </w:style>
  <w:style w:type="character" w:customStyle="1" w:styleId="T17">
    <w:name w:val="T17"/>
    <w:qFormat/>
  </w:style>
  <w:style w:type="character" w:customStyle="1" w:styleId="T18">
    <w:name w:val="T18"/>
    <w:qFormat/>
  </w:style>
  <w:style w:type="character" w:customStyle="1" w:styleId="T19">
    <w:name w:val="T1"/>
  </w:style>
  <w:style w:type="character" w:customStyle="1" w:styleId="T20">
    <w:name w:val="T2"/>
  </w:style>
  <w:style w:type="character" w:customStyle="1" w:styleId="T30">
    <w:name w:val="T3"/>
  </w:style>
  <w:style w:type="character" w:customStyle="1" w:styleId="T40">
    <w:name w:val="T4"/>
  </w:style>
  <w:style w:type="character" w:customStyle="1" w:styleId="T50">
    <w:name w:val="T5"/>
  </w:style>
  <w:style w:type="character" w:customStyle="1" w:styleId="T60">
    <w:name w:val="T6"/>
  </w:style>
  <w:style w:type="character" w:customStyle="1" w:styleId="T70">
    <w:name w:val="T7"/>
  </w:style>
  <w:style w:type="character" w:customStyle="1" w:styleId="T80">
    <w:name w:val="T8"/>
  </w:style>
  <w:style w:type="character" w:customStyle="1" w:styleId="T90">
    <w:name w:val="T9"/>
  </w:style>
  <w:style w:type="character" w:customStyle="1" w:styleId="T100">
    <w:name w:val="T10"/>
  </w:style>
  <w:style w:type="character" w:customStyle="1" w:styleId="T110">
    <w:name w:val="T11"/>
  </w:style>
  <w:style w:type="character" w:customStyle="1" w:styleId="T120">
    <w:name w:val="T12"/>
  </w:style>
  <w:style w:type="character" w:customStyle="1" w:styleId="T130">
    <w:name w:val="T13"/>
  </w:style>
  <w:style w:type="character" w:customStyle="1" w:styleId="T140">
    <w:name w:val="T14"/>
  </w:style>
  <w:style w:type="character" w:customStyle="1" w:styleId="T150">
    <w:name w:val="T15"/>
  </w:style>
  <w:style w:type="character" w:customStyle="1" w:styleId="T160">
    <w:name w:val="T16"/>
  </w:style>
  <w:style w:type="character" w:customStyle="1" w:styleId="T170">
    <w:name w:val="T17"/>
  </w:style>
  <w:style w:type="character" w:customStyle="1" w:styleId="T180">
    <w:name w:val="T18"/>
  </w:style>
  <w:style w:type="paragraph" w:styleId="a7">
    <w:name w:val="header"/>
    <w:basedOn w:val="a"/>
    <w:link w:val="1fc"/>
    <w:uiPriority w:val="99"/>
    <w:unhideWhenUsed/>
    <w:rsid w:val="00725CD8"/>
    <w:pPr>
      <w:tabs>
        <w:tab w:val="center" w:pos="4677"/>
        <w:tab w:val="right" w:pos="9355"/>
      </w:tabs>
    </w:pPr>
  </w:style>
  <w:style w:type="character" w:customStyle="1" w:styleId="1fc">
    <w:name w:val="Верхний колонтитул Знак1"/>
    <w:basedOn w:val="a0"/>
    <w:link w:val="a7"/>
    <w:uiPriority w:val="99"/>
    <w:rsid w:val="00725CD8"/>
  </w:style>
  <w:style w:type="paragraph" w:styleId="a8">
    <w:name w:val="footer"/>
    <w:basedOn w:val="a"/>
    <w:link w:val="1fd"/>
    <w:uiPriority w:val="99"/>
    <w:unhideWhenUsed/>
    <w:rsid w:val="00725CD8"/>
    <w:pPr>
      <w:tabs>
        <w:tab w:val="center" w:pos="4677"/>
        <w:tab w:val="right" w:pos="9355"/>
      </w:tabs>
    </w:pPr>
  </w:style>
  <w:style w:type="character" w:customStyle="1" w:styleId="1fd">
    <w:name w:val="Нижний колонтитул Знак1"/>
    <w:basedOn w:val="a0"/>
    <w:link w:val="a8"/>
    <w:uiPriority w:val="99"/>
    <w:rsid w:val="00725CD8"/>
  </w:style>
  <w:style w:type="character" w:customStyle="1" w:styleId="11">
    <w:name w:val="Заголовок 1 Знак1"/>
    <w:basedOn w:val="a0"/>
    <w:link w:val="1"/>
    <w:uiPriority w:val="9"/>
    <w:rsid w:val="00725C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25CD8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E016-CED5-4901-A9E5-697CAB46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Зеленин Сергей Сергеевич</dc:creator>
  <cp:lastModifiedBy>Зеленин Сергей Сергеевич</cp:lastModifiedBy>
  <cp:revision>2</cp:revision>
  <dcterms:created xsi:type="dcterms:W3CDTF">2026-05-18T11:30:00Z</dcterms:created>
  <dcterms:modified xsi:type="dcterms:W3CDTF">2026-05-18T11:30:00Z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ООО «ФЕНИКС»</vt:lpwstr>
  </property>
</Properties>
</file>